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6"/>
          <w:szCs w:val="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fffff"/>
          <w:sz w:val="42"/>
          <w:szCs w:val="42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fffff"/>
          <w:sz w:val="42"/>
          <w:szCs w:val="42"/>
          <w:u w:val="none"/>
          <w:vertAlign w:val="baseline"/>
          <w:rtl w:val="0"/>
        </w:rPr>
        <w:t xml:space="preserve">LUISA CHIARI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12"/>
          <w:szCs w:val="1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ffff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ffff"/>
          <w:sz w:val="32"/>
          <w:szCs w:val="32"/>
          <w:u w:val="none"/>
          <w:vertAlign w:val="baseline"/>
          <w:rtl w:val="0"/>
        </w:rPr>
        <w:t xml:space="preserve">Cameriera di sala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bottom w:color="000000" w:space="3" w:sz="8" w:val="single"/>
        </w:pBdr>
        <w:shd w:fill="cccccc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Data di nascita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 feb.1996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Nazionalità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Italiana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Patente di guida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B  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Via Lazzaretto 1, 20019, Milano, MI </w:t>
      </w: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347 8850063 </w:t>
      </w: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lchairi@gmail.com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bottom w:color="000000" w:space="0" w:sz="24" w:val="single"/>
        </w:pBdr>
        <w:spacing w:after="100" w:before="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PROFILO PROFESSIONALE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Cameriera professionista con esperienza pluriennale nel settore della ristorazione, orientata al cliente con eccellenti capacità comunicative e relazionali. Intenditrice per passione dei prodotti enologici e degli abbinamenti culinari più indicati. In possesso del certificato HCCP in corso di validità. Disponibile a lavorare su turni e nel week-end.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SKILLS</w:t>
      </w:r>
    </w:p>
    <w:tbl>
      <w:tblPr>
        <w:tblStyle w:val="Table1"/>
        <w:tblW w:w="11330.0" w:type="dxa"/>
        <w:jc w:val="left"/>
        <w:tblLayout w:type="fixed"/>
        <w:tblLook w:val="0000"/>
      </w:tblPr>
      <w:tblGrid>
        <w:gridCol w:w="5665"/>
        <w:gridCol w:w="5665"/>
        <w:tblGridChange w:id="0">
          <w:tblGrid>
            <w:gridCol w:w="5665"/>
            <w:gridCol w:w="5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spacing w:after="0" w:before="0" w:line="240" w:lineRule="auto"/>
              <w:ind w:left="460" w:right="0" w:hanging="201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Buon utilizzo software gestionali delle prenotazioni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spacing w:after="0" w:before="0" w:line="240" w:lineRule="auto"/>
              <w:ind w:left="460" w:right="0" w:hanging="21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Resistenza allo stress e capacità di problem solving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spacing w:after="0" w:before="0" w:line="240" w:lineRule="auto"/>
              <w:ind w:left="460" w:right="0" w:hanging="201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Ottime capacità relazionali e comunicative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spacing w:after="0" w:before="0" w:line="240" w:lineRule="auto"/>
              <w:ind w:left="460" w:right="0" w:hanging="21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Capacità di team working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ESPERIENZE LAVORATIVE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Cameriera di sala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tabs>
          <w:tab w:val="right" w:leader="none" w:pos="11220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Due Punto Zero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-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  <w:tab/>
        <w:t xml:space="preserve"> 03/2018 - 11/2021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Allestimento dei tavoli in base agli standard relativi al tipo di evento e di servizio.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Gestione ordinazioni con particolare abilità nella descrizione dettagliata delle portate in menu e identificazione dei giusti abbinamenti di vini.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spacing w:after="0" w:before="8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Cameriera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tabs>
          <w:tab w:val="right" w:leader="none" w:pos="11220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Pizzeria Oro Verde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–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ab/>
        <w:t xml:space="preserve"> 05/2016 - 02/2018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Gestione prenotazioni telefoniche, accoglienza e sistemazione al tavolo della clientela.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Preparazione dei coperti, organizzazione della disposizione dei tavoli in base alle prenotazioni ed alle eventuali esigenze particolari per gruppi numerosi.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spacing w:after="0" w:before="8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Aiuto Cameriera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tabs>
          <w:tab w:val="right" w:leader="none" w:pos="11220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Osteria Il Meneghino – 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ab/>
        <w:t xml:space="preserve"> 07/2015 - 02/2016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Rifornimento del buffet antipasti, dei condimenti e organizzazione della zona dispensa.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Sgombero, pulizia e apparecchiatura dei tavoli ad ogni cambio turno.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ISTRUZIONE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Diploma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Operatore dei servizi di ristorazione settore Sala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Istituto Professionale Alberghiero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- Milano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ab/>
        <w:t xml:space="preserve"> 2015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LINGUE</w:t>
      </w:r>
    </w:p>
    <w:tbl>
      <w:tblPr>
        <w:tblStyle w:val="Table2"/>
        <w:tblW w:w="11240.0" w:type="dxa"/>
        <w:jc w:val="left"/>
        <w:tblLayout w:type="fixed"/>
        <w:tblLook w:val="0000"/>
      </w:tblPr>
      <w:tblGrid>
        <w:gridCol w:w="5470"/>
        <w:gridCol w:w="300"/>
        <w:gridCol w:w="5470"/>
        <w:tblGridChange w:id="0">
          <w:tblGrid>
            <w:gridCol w:w="5470"/>
            <w:gridCol w:w="300"/>
            <w:gridCol w:w="547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spacing w:after="0" w:before="0" w:line="26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Madrelingua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tabs>
                <w:tab w:val="right" w:leader="none" w:pos="5450"/>
              </w:tabs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ab/>
              <w:t xml:space="preserve">B2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0" distT="0" distL="0" distR="0">
                  <wp:extent cx="3463290" cy="6413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64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68" w:lineRule="auto"/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  <w:rtl w:val="0"/>
              </w:rPr>
              <w:t xml:space="preserve">Intermedio avanzato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tabs>
                <w:tab w:val="right" w:leader="none" w:pos="5450"/>
              </w:tabs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Francese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ab/>
              <w:t xml:space="preserve">B1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0" distT="0" distL="0" distR="0">
                  <wp:extent cx="3463290" cy="6413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64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68" w:lineRule="auto"/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  <w:rtl w:val="0"/>
              </w:rPr>
              <w:t xml:space="preserve">Intermedio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#HRJ#e84c618e-9450-41ad-8532-e77c82b3e0e6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860" cy="2286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39700" y="3773700"/>
                          <a:ext cx="12600" cy="1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860" cy="22860"/>
                <wp:effectExtent b="0" l="0" r="0" t="0"/>
                <wp:wrapTopAndBottom distB="0" dist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" cy="22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500" w:top="500" w:left="500" w:right="50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E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mbria Math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f5496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f5496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1f3763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f549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f5496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1f3763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REM-regular.ttf"/><Relationship Id="rId6" Type="http://schemas.openxmlformats.org/officeDocument/2006/relationships/font" Target="fonts/REM-bold.ttf"/><Relationship Id="rId7" Type="http://schemas.openxmlformats.org/officeDocument/2006/relationships/font" Target="fonts/REM-italic.ttf"/><Relationship Id="rId8" Type="http://schemas.openxmlformats.org/officeDocument/2006/relationships/font" Target="fonts/RE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